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146" w:rsidRPr="006B227E" w:rsidRDefault="00767DCC" w:rsidP="00277B7D">
      <w:pPr>
        <w:pStyle w:val="Default"/>
        <w:jc w:val="both"/>
      </w:pPr>
      <w:r w:rsidRPr="00767DCC">
        <w:rPr>
          <w:rFonts w:eastAsia="Times New Roman"/>
          <w:noProof/>
          <w:color w:val="auto"/>
          <w:lang w:eastAsia="ru-RU"/>
        </w:rPr>
        <w:drawing>
          <wp:inline distT="0" distB="0" distL="0" distR="0">
            <wp:extent cx="6290945" cy="8649536"/>
            <wp:effectExtent l="0" t="0" r="0" b="0"/>
            <wp:docPr id="1" name="Рисунок 1" descr="C:\Users\Айгуль\Pictures\2018-11-20 безотмеч\безотмеч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\Pictures\2018-11-20 безотмеч\безотмеч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945" cy="8649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245146" w:rsidRPr="006B227E">
        <w:rPr>
          <w:b/>
          <w:bCs/>
        </w:rPr>
        <w:t>2.Содержание и организация безотметочной системы контроля и оценки предметных знаний, умений и навыков учащихся.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2.1 </w:t>
      </w:r>
      <w:proofErr w:type="spellStart"/>
      <w:r w:rsidRPr="006B227E">
        <w:t>Безотметочный</w:t>
      </w:r>
      <w:proofErr w:type="spellEnd"/>
      <w:r w:rsidRPr="006B227E">
        <w:t xml:space="preserve"> контроль и оценка предметных знаний и умений учащихся предусматривают выявление индивидуальной динамики качества усвоения предмета учеником и не подразумевают сравнения его с другими детьми.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2.2. Видами контроля результатов обучения в 1 классах являются: </w:t>
      </w:r>
    </w:p>
    <w:p w:rsidR="00245146" w:rsidRPr="006B227E" w:rsidRDefault="00245146" w:rsidP="00277B7D">
      <w:pPr>
        <w:pStyle w:val="Default"/>
        <w:spacing w:after="50"/>
        <w:jc w:val="both"/>
      </w:pPr>
      <w:r w:rsidRPr="006B227E">
        <w:t xml:space="preserve">- текущий контроль; </w:t>
      </w:r>
    </w:p>
    <w:p w:rsidR="00245146" w:rsidRPr="006B227E" w:rsidRDefault="00245146" w:rsidP="00277B7D">
      <w:pPr>
        <w:pStyle w:val="Default"/>
        <w:spacing w:after="50"/>
        <w:jc w:val="both"/>
      </w:pPr>
      <w:r w:rsidRPr="006B227E">
        <w:lastRenderedPageBreak/>
        <w:t xml:space="preserve">- тематический контроль;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- итоговый контроль.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2.3. В первых классах контрольные работы не проводятся, поэтому устанавливаются следующие формы контроля за развитием предметных знаний и умений учащихся: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а) устный опрос;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б) письменный опрос: </w:t>
      </w:r>
    </w:p>
    <w:p w:rsidR="00245146" w:rsidRPr="006B227E" w:rsidRDefault="00245146" w:rsidP="00277B7D">
      <w:pPr>
        <w:pStyle w:val="Default"/>
        <w:spacing w:after="24"/>
        <w:jc w:val="both"/>
      </w:pPr>
      <w:r w:rsidRPr="006B227E">
        <w:t xml:space="preserve">- диагностические проверочные работы, специально формирующие самоконтроль и самооценку учащихся после освоения ими определенным тем;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- диагностические работы, демонстрирующие умения учащихся применять усвоенные по определенной теме знания на </w:t>
      </w:r>
      <w:proofErr w:type="spellStart"/>
      <w:r w:rsidRPr="006B227E">
        <w:t>на</w:t>
      </w:r>
      <w:proofErr w:type="spellEnd"/>
      <w:r w:rsidRPr="006B227E">
        <w:t xml:space="preserve"> практике; </w:t>
      </w:r>
    </w:p>
    <w:p w:rsidR="00245146" w:rsidRPr="006B227E" w:rsidRDefault="00245146" w:rsidP="00277B7D">
      <w:pPr>
        <w:pStyle w:val="Default"/>
        <w:jc w:val="both"/>
      </w:pPr>
      <w:r w:rsidRPr="006B227E">
        <w:t>в) тестовые диагностические задания;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г) графические работы: рисунки, схемы и т.д.;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2.4. С целью фиксации и систематизации результатов тестовых, диагностических, творческих работ эти результаты заносятся в рабочий журнал учителя.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2.5. Для формирования действий самоконтроля и самооценки учителями первых классов особое внимание уделяется развитию рефлексивных умении и навыков учащихся. </w:t>
      </w:r>
    </w:p>
    <w:p w:rsidR="00245146" w:rsidRPr="006B227E" w:rsidRDefault="00245146" w:rsidP="00277B7D">
      <w:pPr>
        <w:pStyle w:val="Default"/>
        <w:jc w:val="both"/>
      </w:pPr>
      <w:r w:rsidRPr="006B227E">
        <w:rPr>
          <w:b/>
          <w:bCs/>
        </w:rPr>
        <w:t>3. Процедура фиксирования предметных результатов</w:t>
      </w:r>
      <w:r w:rsidRPr="006B227E">
        <w:t>.</w:t>
      </w:r>
    </w:p>
    <w:p w:rsidR="00245146" w:rsidRPr="006B227E" w:rsidRDefault="00245146" w:rsidP="00277B7D">
      <w:pPr>
        <w:pStyle w:val="Default"/>
        <w:jc w:val="both"/>
      </w:pPr>
      <w:r w:rsidRPr="006B227E">
        <w:t>3.1 Результаты промежуточной аттестации фиксируются в «</w:t>
      </w:r>
      <w:r w:rsidR="000E41F6" w:rsidRPr="006B227E">
        <w:t>Технологическая карта выявления качества обучения</w:t>
      </w:r>
      <w:r w:rsidRPr="006B227E">
        <w:t xml:space="preserve">». В данной таблице учитель фиксирует: достиг учащийся необходимого уровня или не достиг по каждому проверяемому предметному умению.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Достижение необходимо уровня по каждому проверяемому предметному умению фиксируется в таблице знаком «+», если учащийся выполнил не менее 50% задания.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3.2. </w:t>
      </w:r>
      <w:r w:rsidR="00996377" w:rsidRPr="006B227E">
        <w:t xml:space="preserve">«Технологическая карта выявления качества обучения» </w:t>
      </w:r>
      <w:r w:rsidRPr="006B227E">
        <w:rPr>
          <w:color w:val="auto"/>
        </w:rPr>
        <w:t xml:space="preserve">заполняется по предметам: русский </w:t>
      </w:r>
      <w:r w:rsidRPr="006B227E">
        <w:t xml:space="preserve">язык, литературное чтение, </w:t>
      </w:r>
      <w:r w:rsidR="00996377" w:rsidRPr="006B227E">
        <w:t xml:space="preserve">родной язык, </w:t>
      </w:r>
      <w:r w:rsidRPr="006B227E">
        <w:t>математика, окружающий мир</w:t>
      </w:r>
      <w:r w:rsidRPr="006B227E">
        <w:rPr>
          <w:i/>
          <w:iCs/>
        </w:rPr>
        <w:t xml:space="preserve">. </w:t>
      </w:r>
      <w:r w:rsidRPr="006B227E">
        <w:t xml:space="preserve">Данные таблицы заполняются учителем. </w:t>
      </w:r>
    </w:p>
    <w:p w:rsidR="00245146" w:rsidRPr="006B227E" w:rsidRDefault="00245146" w:rsidP="00277B7D">
      <w:pPr>
        <w:pStyle w:val="Default"/>
        <w:jc w:val="both"/>
      </w:pPr>
      <w:r w:rsidRPr="006B227E">
        <w:rPr>
          <w:b/>
          <w:bCs/>
        </w:rPr>
        <w:t xml:space="preserve">4. Процедура фиксирования личностных и </w:t>
      </w:r>
      <w:proofErr w:type="spellStart"/>
      <w:r w:rsidRPr="006B227E">
        <w:rPr>
          <w:b/>
          <w:bCs/>
        </w:rPr>
        <w:t>метапредметных</w:t>
      </w:r>
      <w:proofErr w:type="spellEnd"/>
      <w:r w:rsidR="00277B7D" w:rsidRPr="006B227E">
        <w:rPr>
          <w:b/>
          <w:bCs/>
        </w:rPr>
        <w:t xml:space="preserve"> </w:t>
      </w:r>
      <w:r w:rsidRPr="006B227E">
        <w:rPr>
          <w:b/>
          <w:bCs/>
        </w:rPr>
        <w:t>результатов.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4.1. Результаты отслеживания развития личностных и </w:t>
      </w:r>
      <w:proofErr w:type="spellStart"/>
      <w:r w:rsidRPr="006B227E">
        <w:t>метапредметных</w:t>
      </w:r>
      <w:proofErr w:type="spellEnd"/>
      <w:r w:rsidRPr="006B227E">
        <w:t xml:space="preserve"> результатов фиксируются в </w:t>
      </w:r>
      <w:r w:rsidR="00C049F5" w:rsidRPr="006B227E">
        <w:t>«Оценочном листе»</w:t>
      </w:r>
      <w:r w:rsidRPr="006B227E">
        <w:t xml:space="preserve"> универсальных учебных действий</w:t>
      </w:r>
      <w:r w:rsidRPr="006B227E">
        <w:rPr>
          <w:i/>
          <w:iCs/>
        </w:rPr>
        <w:t xml:space="preserve">. </w:t>
      </w:r>
      <w:r w:rsidRPr="006B227E">
        <w:t xml:space="preserve">В данной таблице учитель фиксирует </w:t>
      </w:r>
      <w:proofErr w:type="spellStart"/>
      <w:r w:rsidRPr="006B227E">
        <w:t>сформированность</w:t>
      </w:r>
      <w:proofErr w:type="spellEnd"/>
      <w:r w:rsidRPr="006B227E">
        <w:t xml:space="preserve"> универсальных учебных действий в соответствии с возрастным развитием учащихся знаком «+», </w:t>
      </w:r>
      <w:proofErr w:type="spellStart"/>
      <w:r w:rsidRPr="006B227E">
        <w:t>несформированность</w:t>
      </w:r>
      <w:proofErr w:type="spellEnd"/>
      <w:r w:rsidRPr="006B227E">
        <w:t xml:space="preserve"> знаком «-».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4.2. В </w:t>
      </w:r>
      <w:r w:rsidR="00C049F5" w:rsidRPr="006B227E">
        <w:t xml:space="preserve">«Оценочном листе» </w:t>
      </w:r>
      <w:r w:rsidRPr="006B227E">
        <w:t xml:space="preserve">универсальных учебных действий заполняется личностные, регулятивные, познавательные, коммуникативные универсальные учебные действия. Данная таблица заполняется учителем. </w:t>
      </w:r>
    </w:p>
    <w:p w:rsidR="00245146" w:rsidRPr="006B227E" w:rsidRDefault="00245146" w:rsidP="00277B7D">
      <w:pPr>
        <w:pStyle w:val="Default"/>
        <w:jc w:val="both"/>
      </w:pPr>
      <w:r w:rsidRPr="006B227E">
        <w:rPr>
          <w:b/>
          <w:bCs/>
        </w:rPr>
        <w:t>5.Ведение документации.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5.1 </w:t>
      </w:r>
      <w:r w:rsidR="00C049F5" w:rsidRPr="006B227E">
        <w:t xml:space="preserve"> </w:t>
      </w:r>
      <w:r w:rsidR="006B227E" w:rsidRPr="006B227E">
        <w:t xml:space="preserve">Карта </w:t>
      </w:r>
      <w:r w:rsidRPr="006B227E">
        <w:t xml:space="preserve">мониторинга индивидуальных знаний учащихся по математике, русскому языку, литературному чтению, окружающему миру и </w:t>
      </w:r>
      <w:r w:rsidR="006B227E" w:rsidRPr="006B227E">
        <w:t>«Оценочный лист»</w:t>
      </w:r>
      <w:r w:rsidRPr="006B227E">
        <w:t xml:space="preserve"> развития универсальных учебных действий. </w:t>
      </w:r>
    </w:p>
    <w:p w:rsidR="00245146" w:rsidRPr="006B227E" w:rsidRDefault="006B227E" w:rsidP="00277B7D">
      <w:pPr>
        <w:pStyle w:val="Default"/>
        <w:jc w:val="both"/>
      </w:pPr>
      <w:r w:rsidRPr="006B227E">
        <w:t xml:space="preserve"> </w:t>
      </w:r>
      <w:r w:rsidR="00245146" w:rsidRPr="006B227E">
        <w:rPr>
          <w:b/>
          <w:bCs/>
        </w:rPr>
        <w:t xml:space="preserve">6. Взаимодействие с родителями в процессе </w:t>
      </w:r>
      <w:proofErr w:type="spellStart"/>
      <w:r w:rsidR="00245146" w:rsidRPr="006B227E">
        <w:rPr>
          <w:b/>
          <w:bCs/>
        </w:rPr>
        <w:t>безотметочного</w:t>
      </w:r>
      <w:proofErr w:type="spellEnd"/>
      <w:r w:rsidR="00245146" w:rsidRPr="006B227E">
        <w:rPr>
          <w:b/>
          <w:bCs/>
        </w:rPr>
        <w:t xml:space="preserve"> обучения.</w:t>
      </w:r>
    </w:p>
    <w:p w:rsidR="00245146" w:rsidRPr="006B227E" w:rsidRDefault="00245146" w:rsidP="00277B7D">
      <w:pPr>
        <w:pStyle w:val="Default"/>
        <w:spacing w:after="24"/>
        <w:jc w:val="both"/>
      </w:pPr>
      <w:r w:rsidRPr="006B227E">
        <w:t xml:space="preserve">6.1. На родительских собраниях учителя знакомят родителей учащихся с особенностями оценивания в первом классе, называют преимущества безотметочной системы обучения. </w:t>
      </w:r>
    </w:p>
    <w:p w:rsidR="00245146" w:rsidRPr="006B227E" w:rsidRDefault="00245146" w:rsidP="00277B7D">
      <w:pPr>
        <w:pStyle w:val="Default"/>
        <w:jc w:val="both"/>
      </w:pPr>
      <w:r w:rsidRPr="006B227E">
        <w:t xml:space="preserve">6.2. Для информирования родителей о результатах обучения и развития учащихся в конце каждой четверти учитель проводит родительское собрание и индивидуальные консультации. </w:t>
      </w:r>
    </w:p>
    <w:p w:rsidR="007D31EC" w:rsidRDefault="007D31EC" w:rsidP="00D51179">
      <w:pPr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D31EC" w:rsidRDefault="007D31EC" w:rsidP="00D51179">
      <w:pPr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107E1" w:rsidRDefault="00E107E1" w:rsidP="007D31EC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107E1" w:rsidRDefault="00E107E1" w:rsidP="007D31EC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107E1" w:rsidRDefault="00E107E1" w:rsidP="007D31EC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1179" w:rsidRPr="00D51179" w:rsidRDefault="00414928" w:rsidP="007D31EC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П</w:t>
      </w:r>
      <w:r w:rsidR="00D51179">
        <w:rPr>
          <w:rFonts w:ascii="Times New Roman" w:hAnsi="Times New Roman" w:cs="Times New Roman"/>
          <w:b/>
          <w:sz w:val="24"/>
          <w:szCs w:val="24"/>
          <w:lang w:val="tt-RU"/>
        </w:rPr>
        <w:t>риложение №1</w:t>
      </w:r>
    </w:p>
    <w:p w:rsidR="006B227E" w:rsidRDefault="006B227E" w:rsidP="007D31E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227E">
        <w:rPr>
          <w:rFonts w:ascii="Times New Roman" w:hAnsi="Times New Roman" w:cs="Times New Roman"/>
          <w:b/>
          <w:sz w:val="24"/>
          <w:szCs w:val="24"/>
        </w:rPr>
        <w:t xml:space="preserve">Оценочный лист </w:t>
      </w:r>
    </w:p>
    <w:p w:rsidR="006B227E" w:rsidRPr="006B227E" w:rsidRDefault="006B227E" w:rsidP="007D31E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227E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Pr="006B227E">
        <w:rPr>
          <w:rFonts w:ascii="Times New Roman" w:hAnsi="Times New Roman" w:cs="Times New Roman"/>
          <w:b/>
          <w:sz w:val="24"/>
          <w:szCs w:val="24"/>
        </w:rPr>
        <w:t>метапредметным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личностным </w:t>
      </w:r>
      <w:r w:rsidRPr="006B227E">
        <w:rPr>
          <w:rFonts w:ascii="Times New Roman" w:hAnsi="Times New Roman" w:cs="Times New Roman"/>
          <w:b/>
          <w:sz w:val="24"/>
          <w:szCs w:val="24"/>
        </w:rPr>
        <w:t xml:space="preserve"> результатам</w:t>
      </w:r>
      <w:proofErr w:type="gramEnd"/>
      <w:r w:rsidRPr="006B227E">
        <w:rPr>
          <w:rFonts w:ascii="Times New Roman" w:hAnsi="Times New Roman" w:cs="Times New Roman"/>
          <w:b/>
          <w:sz w:val="24"/>
          <w:szCs w:val="24"/>
        </w:rPr>
        <w:t xml:space="preserve"> ученика(</w:t>
      </w:r>
      <w:proofErr w:type="spellStart"/>
      <w:r w:rsidRPr="006B227E">
        <w:rPr>
          <w:rFonts w:ascii="Times New Roman" w:hAnsi="Times New Roman" w:cs="Times New Roman"/>
          <w:b/>
          <w:sz w:val="24"/>
          <w:szCs w:val="24"/>
        </w:rPr>
        <w:t>цы</w:t>
      </w:r>
      <w:proofErr w:type="spellEnd"/>
      <w:r w:rsidRPr="006B227E">
        <w:rPr>
          <w:rFonts w:ascii="Times New Roman" w:hAnsi="Times New Roman" w:cs="Times New Roman"/>
          <w:b/>
          <w:sz w:val="24"/>
          <w:szCs w:val="24"/>
        </w:rPr>
        <w:t xml:space="preserve">) 1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227E">
        <w:rPr>
          <w:rFonts w:ascii="Times New Roman" w:hAnsi="Times New Roman" w:cs="Times New Roman"/>
          <w:b/>
          <w:sz w:val="24"/>
          <w:szCs w:val="24"/>
        </w:rPr>
        <w:t xml:space="preserve"> класса МБОУ «СОШ </w:t>
      </w:r>
      <w:proofErr w:type="spellStart"/>
      <w:r w:rsidRPr="006B227E">
        <w:rPr>
          <w:rFonts w:ascii="Times New Roman" w:hAnsi="Times New Roman" w:cs="Times New Roman"/>
          <w:b/>
          <w:sz w:val="24"/>
          <w:szCs w:val="24"/>
        </w:rPr>
        <w:t>с.Ядыгерь</w:t>
      </w:r>
      <w:proofErr w:type="spellEnd"/>
      <w:r w:rsidRPr="006B227E">
        <w:rPr>
          <w:rFonts w:ascii="Times New Roman" w:hAnsi="Times New Roman" w:cs="Times New Roman"/>
          <w:b/>
          <w:sz w:val="24"/>
          <w:szCs w:val="24"/>
        </w:rPr>
        <w:t xml:space="preserve">»  _____________ </w:t>
      </w:r>
      <w:proofErr w:type="spellStart"/>
      <w:r w:rsidRPr="006B227E">
        <w:rPr>
          <w:rFonts w:ascii="Times New Roman" w:hAnsi="Times New Roman" w:cs="Times New Roman"/>
          <w:b/>
          <w:sz w:val="24"/>
          <w:szCs w:val="24"/>
        </w:rPr>
        <w:t>уч.год</w:t>
      </w:r>
      <w:proofErr w:type="spellEnd"/>
    </w:p>
    <w:p w:rsidR="006B227E" w:rsidRPr="006B227E" w:rsidRDefault="006B227E" w:rsidP="006B227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227E">
        <w:rPr>
          <w:rFonts w:ascii="Times New Roman" w:hAnsi="Times New Roman" w:cs="Times New Roman"/>
          <w:b/>
          <w:sz w:val="24"/>
          <w:szCs w:val="24"/>
        </w:rPr>
        <w:t>Ф.И.__________________________________________________</w:t>
      </w:r>
    </w:p>
    <w:tbl>
      <w:tblPr>
        <w:tblStyle w:val="a3"/>
        <w:tblpPr w:leftFromText="180" w:rightFromText="180" w:vertAnchor="text" w:tblpX="-34" w:tblpY="1"/>
        <w:tblOverlap w:val="never"/>
        <w:tblW w:w="9781" w:type="dxa"/>
        <w:tblLayout w:type="fixed"/>
        <w:tblLook w:val="04A0" w:firstRow="1" w:lastRow="0" w:firstColumn="1" w:lastColumn="0" w:noHBand="0" w:noVBand="1"/>
      </w:tblPr>
      <w:tblGrid>
        <w:gridCol w:w="769"/>
        <w:gridCol w:w="6744"/>
        <w:gridCol w:w="1276"/>
        <w:gridCol w:w="816"/>
        <w:gridCol w:w="142"/>
        <w:gridCol w:w="34"/>
      </w:tblGrid>
      <w:tr w:rsidR="006B227E" w:rsidRPr="006B227E" w:rsidTr="006B227E">
        <w:trPr>
          <w:trHeight w:val="291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proofErr w:type="spellStart"/>
            <w:r w:rsidRPr="006B227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6B22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56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май</w:t>
            </w:r>
          </w:p>
        </w:tc>
      </w:tr>
      <w:tr w:rsidR="006B227E" w:rsidRPr="006B227E" w:rsidTr="006B227E">
        <w:trPr>
          <w:trHeight w:val="39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24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Организовывать свое рабочее место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41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и формулировать цель деятельности на уроке с помощью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24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Проговаривать последовательность действий на уроке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49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Учиться высказывать своё предположение (версию) на основе</w:t>
            </w:r>
            <w:r w:rsidRPr="006B2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работы с материалом учебника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49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Учиться работать по предложенному учителем плану, составлять свой план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66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контроль в форме сличения своей работы с заданным эталоном, осуществлять самоконтроль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177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32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Ориентироваться в учебнике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30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Находить ответы на вопросы в тексте, иллюстрациях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30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Делать выводы в результате совместной работы класса и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54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Преобразовывать информацию из одной формы в другую: подробно пересказывать небольшие тексты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54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Понимать информацию, представленную в виде текста, рисунков, схем, таблиц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30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Сравнивать предметы, объекты: находить общее и различие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54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Группировать, классифицировать предметы, объекты на основе существенных признаков, по заданным критериям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31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54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Соблюдать простейшие нормы речевого этикета: здороваться, прощаться, благодарить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26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Вступать в  диалог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79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Сотрудничать с товарищами при выполнении заданий в паре, группе: устанавливать и соблюдать очерёдность действий, корректно сообщать товарищу об ошибках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30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Участвовать в коллективном обсуждении учебной проблемы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54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Сотрудничать со сверстниками и взрослыми для реализации проектной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498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Оформлять свои мысли в устной и письменной форме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 слушать и понимать речь других</w:t>
            </w:r>
          </w:p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27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 выразительно читать и пересказывать текст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B227E" w:rsidRPr="006B227E" w:rsidTr="006B227E">
        <w:trPr>
          <w:trHeight w:val="337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B227E" w:rsidRPr="006B227E" w:rsidTr="006B227E">
        <w:trPr>
          <w:gridAfter w:val="2"/>
          <w:wAfter w:w="176" w:type="dxa"/>
          <w:trHeight w:val="25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</w:t>
            </w:r>
            <w:r w:rsidRPr="006B22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Личностные универсальные  учебные 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227E" w:rsidRPr="006B227E" w:rsidRDefault="006B227E" w:rsidP="006B227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B227E" w:rsidRPr="006B227E" w:rsidTr="006B227E">
        <w:trPr>
          <w:gridAfter w:val="1"/>
          <w:wAfter w:w="34" w:type="dxa"/>
          <w:trHeight w:val="25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Положительное  отношение к </w:t>
            </w:r>
            <w:r w:rsidRPr="006B227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B227E" w:rsidRPr="006B227E" w:rsidTr="006B227E">
        <w:trPr>
          <w:gridAfter w:val="1"/>
          <w:wAfter w:w="34" w:type="dxa"/>
          <w:trHeight w:val="25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Учебно-познавательный интерес к новому учебному материалу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B227E" w:rsidRPr="006B227E" w:rsidTr="006B227E">
        <w:trPr>
          <w:gridAfter w:val="1"/>
          <w:wAfter w:w="34" w:type="dxa"/>
          <w:trHeight w:val="25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Знание основных моральных норм и ориентация на их выполнение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B227E" w:rsidRPr="006B227E" w:rsidTr="006B227E">
        <w:trPr>
          <w:gridAfter w:val="1"/>
          <w:wAfter w:w="34" w:type="dxa"/>
          <w:trHeight w:val="25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Развитие этических чувств — стыда, вины, совести как регуляторов </w:t>
            </w:r>
            <w:r w:rsidRPr="006B22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морального поведения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B227E" w:rsidRPr="006B227E" w:rsidTr="006B227E">
        <w:trPr>
          <w:gridAfter w:val="1"/>
          <w:wAfter w:w="34" w:type="dxa"/>
          <w:trHeight w:val="25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27E" w:rsidRPr="006B227E" w:rsidRDefault="006B227E" w:rsidP="006B227E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227E">
              <w:rPr>
                <w:rFonts w:ascii="Times New Roman" w:hAnsi="Times New Roman" w:cs="Times New Roman"/>
                <w:sz w:val="24"/>
                <w:szCs w:val="24"/>
              </w:rPr>
              <w:t>Уважение к окружающим  людям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E" w:rsidRPr="006B227E" w:rsidRDefault="006B227E" w:rsidP="006B22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6B227E" w:rsidRPr="006B227E" w:rsidRDefault="006B227E" w:rsidP="006B227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6B227E">
        <w:rPr>
          <w:rFonts w:ascii="Times New Roman" w:hAnsi="Times New Roman" w:cs="Times New Roman"/>
          <w:sz w:val="24"/>
          <w:szCs w:val="24"/>
        </w:rPr>
        <w:t>б. – не научился    1 б. – частично научился       2 б. – в полной мере научился</w:t>
      </w:r>
    </w:p>
    <w:p w:rsidR="006B227E" w:rsidRDefault="006B227E" w:rsidP="00606DD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B227E">
        <w:rPr>
          <w:rFonts w:ascii="Times New Roman" w:hAnsi="Times New Roman" w:cs="Times New Roman"/>
          <w:sz w:val="24"/>
          <w:szCs w:val="24"/>
        </w:rPr>
        <w:t>Кл.руководитель</w:t>
      </w:r>
      <w:proofErr w:type="spellEnd"/>
      <w:r w:rsidRPr="006B22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107E1" w:rsidRDefault="00E107E1" w:rsidP="00D51179">
      <w:pPr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51179" w:rsidRDefault="00D51179" w:rsidP="00D51179">
      <w:pPr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Приложение №2</w:t>
      </w:r>
    </w:p>
    <w:p w:rsidR="009B5CF1" w:rsidRPr="009B5CF1" w:rsidRDefault="009B5CF1" w:rsidP="009B5CF1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B5CF1">
        <w:rPr>
          <w:rFonts w:ascii="Times New Roman" w:hAnsi="Times New Roman" w:cs="Times New Roman"/>
          <w:b/>
          <w:sz w:val="24"/>
          <w:szCs w:val="24"/>
          <w:lang w:val="tt-RU"/>
        </w:rPr>
        <w:t>ТЕХНОЛОГИК КАРТА</w:t>
      </w:r>
    </w:p>
    <w:p w:rsidR="009B5CF1" w:rsidRPr="009B5CF1" w:rsidRDefault="009B5CF1" w:rsidP="009B5CF1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B5CF1">
        <w:rPr>
          <w:rFonts w:ascii="Times New Roman" w:hAnsi="Times New Roman" w:cs="Times New Roman"/>
          <w:b/>
          <w:sz w:val="24"/>
          <w:szCs w:val="24"/>
          <w:lang w:val="tt-RU"/>
        </w:rPr>
        <w:t>Туган тел фәненнән биремнәрнең үтәлеше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4019"/>
        <w:gridCol w:w="37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567"/>
      </w:tblGrid>
      <w:tr w:rsidR="009B5CF1" w:rsidRPr="009B5CF1" w:rsidTr="00F42E13">
        <w:trPr>
          <w:cantSplit/>
          <w:trHeight w:val="57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CF1" w:rsidRPr="009B5CF1" w:rsidRDefault="009B5CF1" w:rsidP="00F42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Биремнәрнең эчтәлеге</w:t>
            </w:r>
          </w:p>
        </w:tc>
        <w:tc>
          <w:tcPr>
            <w:tcW w:w="4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коды</w:t>
            </w:r>
          </w:p>
        </w:tc>
      </w:tr>
      <w:tr w:rsidR="009B5CF1" w:rsidRPr="009B5CF1" w:rsidTr="00F42E13">
        <w:trPr>
          <w:cantSplit/>
          <w:trHeight w:val="472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</w:tr>
      <w:tr w:rsidR="009B5CF1" w:rsidRPr="009B5CF1" w:rsidTr="00FE5FB2">
        <w:trPr>
          <w:trHeight w:val="35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CF1" w:rsidRPr="009B5CF1" w:rsidRDefault="00FE5FB2" w:rsidP="00F4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5CF1" w:rsidRPr="009B5CF1" w:rsidRDefault="009B5CF1" w:rsidP="009B5CF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B5CF1" w:rsidRPr="009B5CF1" w:rsidRDefault="009B5CF1" w:rsidP="009B5CF1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9B5CF1">
        <w:rPr>
          <w:rFonts w:ascii="Times New Roman" w:hAnsi="Times New Roman" w:cs="Times New Roman"/>
          <w:sz w:val="24"/>
          <w:szCs w:val="24"/>
          <w:lang w:val="tt-RU"/>
        </w:rPr>
        <w:t>Искәрмә: Ю – югары дәрәҗәдәге үсеш һәм белем, К – күтәренке  дәрәҗәдәге белем һәм үсеш, Б - база дәрәҗәдәге үсеш һәм белем, Т - түбән дәрәҗәдәге үсеш һәм белеме</w:t>
      </w:r>
    </w:p>
    <w:p w:rsidR="009B5CF1" w:rsidRPr="009B5CF1" w:rsidRDefault="009B5CF1" w:rsidP="009B5CF1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B5CF1" w:rsidRPr="009B5CF1" w:rsidRDefault="009B5CF1" w:rsidP="009B5CF1">
      <w:pPr>
        <w:pStyle w:val="a4"/>
      </w:pPr>
      <w:r w:rsidRPr="009B5CF1">
        <w:t>ТЕХНОЛОГИЧЕСКАЯ КАРТА</w:t>
      </w:r>
    </w:p>
    <w:p w:rsidR="009B5CF1" w:rsidRPr="009B5CF1" w:rsidRDefault="009B5CF1" w:rsidP="009B5C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CF1">
        <w:rPr>
          <w:rFonts w:ascii="Times New Roman" w:hAnsi="Times New Roman" w:cs="Times New Roman"/>
          <w:b/>
          <w:sz w:val="24"/>
          <w:szCs w:val="24"/>
        </w:rPr>
        <w:t>выявления качества обучения по русскому языку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4019"/>
        <w:gridCol w:w="37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567"/>
      </w:tblGrid>
      <w:tr w:rsidR="009B5CF1" w:rsidRPr="009B5CF1" w:rsidTr="00F42E13">
        <w:trPr>
          <w:cantSplit/>
          <w:trHeight w:val="57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</w:rPr>
              <w:t>Содержание промежуточной аттестации</w:t>
            </w:r>
          </w:p>
        </w:tc>
        <w:tc>
          <w:tcPr>
            <w:tcW w:w="4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</w:rPr>
              <w:t>Порядковые номера учащихся класса</w:t>
            </w:r>
          </w:p>
        </w:tc>
      </w:tr>
      <w:tr w:rsidR="009B5CF1" w:rsidRPr="009B5CF1" w:rsidTr="00F42E13">
        <w:trPr>
          <w:cantSplit/>
          <w:trHeight w:val="472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5C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</w:tr>
      <w:tr w:rsidR="009B5CF1" w:rsidRPr="009B5CF1" w:rsidTr="00FE5FB2">
        <w:trPr>
          <w:trHeight w:val="35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F1" w:rsidRPr="009B5CF1" w:rsidRDefault="009B5CF1" w:rsidP="00F4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5CF1" w:rsidRPr="009B5CF1" w:rsidRDefault="009B5CF1" w:rsidP="009B5CF1">
      <w:pPr>
        <w:tabs>
          <w:tab w:val="left" w:pos="177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B5CF1" w:rsidRPr="009B5CF1" w:rsidRDefault="009B5CF1" w:rsidP="009B5CF1">
      <w:pPr>
        <w:tabs>
          <w:tab w:val="left" w:pos="177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5CF1">
        <w:rPr>
          <w:rFonts w:ascii="Times New Roman" w:hAnsi="Times New Roman" w:cs="Times New Roman"/>
          <w:sz w:val="24"/>
          <w:szCs w:val="24"/>
        </w:rPr>
        <w:t>Примечание:  В</w:t>
      </w:r>
      <w:proofErr w:type="gramEnd"/>
      <w:r w:rsidRPr="009B5CF1">
        <w:rPr>
          <w:rFonts w:ascii="Times New Roman" w:hAnsi="Times New Roman" w:cs="Times New Roman"/>
          <w:sz w:val="24"/>
          <w:szCs w:val="24"/>
        </w:rPr>
        <w:t xml:space="preserve">- высокий уровень </w:t>
      </w:r>
      <w:proofErr w:type="spellStart"/>
      <w:r w:rsidRPr="009B5CF1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9B5CF1">
        <w:rPr>
          <w:rFonts w:ascii="Times New Roman" w:hAnsi="Times New Roman" w:cs="Times New Roman"/>
          <w:sz w:val="24"/>
          <w:szCs w:val="24"/>
        </w:rPr>
        <w:t xml:space="preserve"> и развития,  Б- базовый уровень </w:t>
      </w:r>
      <w:proofErr w:type="spellStart"/>
      <w:r w:rsidRPr="009B5CF1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9B5CF1">
        <w:rPr>
          <w:rFonts w:ascii="Times New Roman" w:hAnsi="Times New Roman" w:cs="Times New Roman"/>
          <w:sz w:val="24"/>
          <w:szCs w:val="24"/>
        </w:rPr>
        <w:t xml:space="preserve"> и развития, П-повышенный уровень </w:t>
      </w:r>
      <w:proofErr w:type="spellStart"/>
      <w:r w:rsidRPr="009B5CF1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9B5CF1">
        <w:rPr>
          <w:rFonts w:ascii="Times New Roman" w:hAnsi="Times New Roman" w:cs="Times New Roman"/>
          <w:sz w:val="24"/>
          <w:szCs w:val="24"/>
        </w:rPr>
        <w:t xml:space="preserve">, Н – низкий уровень </w:t>
      </w:r>
      <w:proofErr w:type="spellStart"/>
      <w:r w:rsidRPr="009B5CF1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9B5CF1">
        <w:rPr>
          <w:rFonts w:ascii="Times New Roman" w:hAnsi="Times New Roman" w:cs="Times New Roman"/>
          <w:sz w:val="24"/>
          <w:szCs w:val="24"/>
        </w:rPr>
        <w:t xml:space="preserve"> и развития. </w:t>
      </w:r>
    </w:p>
    <w:p w:rsidR="009B5CF1" w:rsidRPr="00CF2DF4" w:rsidRDefault="009B5CF1" w:rsidP="009B5CF1"/>
    <w:p w:rsidR="00606DDF" w:rsidRPr="006B227E" w:rsidRDefault="00606DDF" w:rsidP="00606DD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606DDF" w:rsidRPr="006B227E" w:rsidSect="00E107E1">
      <w:pgSz w:w="11907" w:h="16839" w:code="9"/>
      <w:pgMar w:top="709" w:right="566" w:bottom="568" w:left="14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C50"/>
    <w:rsid w:val="00011C50"/>
    <w:rsid w:val="000B1E79"/>
    <w:rsid w:val="000E41F6"/>
    <w:rsid w:val="000E707C"/>
    <w:rsid w:val="00245146"/>
    <w:rsid w:val="00277B7D"/>
    <w:rsid w:val="003A50AB"/>
    <w:rsid w:val="00414928"/>
    <w:rsid w:val="00512BCE"/>
    <w:rsid w:val="00606DDF"/>
    <w:rsid w:val="00672709"/>
    <w:rsid w:val="006B227E"/>
    <w:rsid w:val="006B43E9"/>
    <w:rsid w:val="00767DCC"/>
    <w:rsid w:val="007D31EC"/>
    <w:rsid w:val="00996377"/>
    <w:rsid w:val="009B5CF1"/>
    <w:rsid w:val="009F5FE3"/>
    <w:rsid w:val="00A82450"/>
    <w:rsid w:val="00B7773A"/>
    <w:rsid w:val="00C049F5"/>
    <w:rsid w:val="00D024B2"/>
    <w:rsid w:val="00D51179"/>
    <w:rsid w:val="00D54175"/>
    <w:rsid w:val="00E107E1"/>
    <w:rsid w:val="00E31516"/>
    <w:rsid w:val="00FE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89B17-7F09-42AF-B20D-11F9EDD6F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51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B2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qFormat/>
    <w:rsid w:val="006B227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6B227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512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2B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5FA99-E970-4E0A-B3EF-603E8197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Айгуль</cp:lastModifiedBy>
  <cp:revision>22</cp:revision>
  <cp:lastPrinted>2018-11-16T10:55:00Z</cp:lastPrinted>
  <dcterms:created xsi:type="dcterms:W3CDTF">2018-07-05T06:50:00Z</dcterms:created>
  <dcterms:modified xsi:type="dcterms:W3CDTF">2018-11-20T16:25:00Z</dcterms:modified>
</cp:coreProperties>
</file>